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9DD01" w14:textId="77777777" w:rsidR="009A770D" w:rsidRDefault="00391F45">
      <w:pPr>
        <w:pStyle w:val="Heading1"/>
        <w:spacing w:line="276" w:lineRule="auto"/>
        <w:rPr>
          <w:rFonts w:ascii="Arial" w:eastAsia="Arial" w:hAnsi="Arial" w:cs="Arial"/>
          <w:b/>
          <w:color w:val="000000"/>
          <w:sz w:val="40"/>
          <w:szCs w:val="40"/>
        </w:rPr>
      </w:pPr>
      <w:bookmarkStart w:id="0" w:name="_heading=h.w60ognlle1ps" w:colFirst="0" w:colLast="0"/>
      <w:bookmarkEnd w:id="0"/>
      <w:r>
        <w:rPr>
          <w:rFonts w:ascii="Arial" w:eastAsia="Arial" w:hAnsi="Arial" w:cs="Arial"/>
          <w:color w:val="000000"/>
          <w:sz w:val="22"/>
          <w:szCs w:val="22"/>
        </w:rPr>
        <w:t>BUSINESS ANALYTICS</w:t>
      </w:r>
      <w:r>
        <w:rPr>
          <w:rFonts w:ascii="Arial" w:eastAsia="Arial" w:hAnsi="Arial" w:cs="Arial"/>
          <w:color w:val="000000"/>
          <w:sz w:val="22"/>
          <w:szCs w:val="22"/>
        </w:rPr>
        <w:br/>
      </w:r>
      <w:r>
        <w:rPr>
          <w:rFonts w:ascii="Arial" w:eastAsia="Arial" w:hAnsi="Arial" w:cs="Arial"/>
          <w:b/>
          <w:color w:val="000000"/>
          <w:sz w:val="40"/>
          <w:szCs w:val="40"/>
        </w:rPr>
        <w:t>AWS Hydro Flask Assignment Instructor Guide</w:t>
      </w:r>
    </w:p>
    <w:p w14:paraId="2990539E" w14:textId="77777777" w:rsidR="009A770D" w:rsidRDefault="00391F45">
      <w:pPr>
        <w:spacing w:after="0" w:line="276" w:lineRule="auto"/>
        <w:rPr>
          <w:rFonts w:ascii="Arial" w:eastAsia="Arial" w:hAnsi="Arial" w:cs="Arial"/>
        </w:rPr>
      </w:pPr>
      <w:r>
        <w:rPr>
          <w:rFonts w:ascii="Arial" w:eastAsia="Arial" w:hAnsi="Arial" w:cs="Arial"/>
        </w:rPr>
        <w:br/>
      </w:r>
      <w:r>
        <w:rPr>
          <w:rFonts w:ascii="Arial" w:eastAsia="Arial" w:hAnsi="Arial" w:cs="Arial"/>
          <w:b/>
          <w:sz w:val="32"/>
          <w:szCs w:val="32"/>
        </w:rPr>
        <w:t>Overview</w:t>
      </w:r>
      <w:r>
        <w:rPr>
          <w:rFonts w:ascii="Arial" w:eastAsia="Arial" w:hAnsi="Arial" w:cs="Arial"/>
        </w:rPr>
        <w:br/>
      </w:r>
      <w:r>
        <w:rPr>
          <w:rFonts w:ascii="Arial" w:eastAsia="Arial" w:hAnsi="Arial" w:cs="Arial"/>
        </w:rPr>
        <w:t>The AWS Hydro Flask Assignment — which can be completed individually, in pairs, or in groups — places students in the role of an Amazon Web Service (AWS) products consultant tasked with presenting an AWS product to the executive board of Hydro Flask.</w:t>
      </w:r>
      <w:r>
        <w:rPr>
          <w:rFonts w:ascii="Arial" w:eastAsia="Arial" w:hAnsi="Arial" w:cs="Arial"/>
        </w:rPr>
        <w:br/>
      </w:r>
      <w:r>
        <w:rPr>
          <w:rFonts w:ascii="Arial" w:eastAsia="Arial" w:hAnsi="Arial" w:cs="Arial"/>
        </w:rPr>
        <w:br/>
        <w:t>Stud</w:t>
      </w:r>
      <w:r>
        <w:rPr>
          <w:rFonts w:ascii="Arial" w:eastAsia="Arial" w:hAnsi="Arial" w:cs="Arial"/>
        </w:rPr>
        <w:t>ent instructions for this assignment, entitled “AWS Hydro Flask Assignment” are provided following the instructor guide.</w:t>
      </w:r>
      <w:r>
        <w:rPr>
          <w:rFonts w:ascii="Arial" w:eastAsia="Arial" w:hAnsi="Arial" w:cs="Arial"/>
        </w:rPr>
        <w:br/>
      </w:r>
      <w:r>
        <w:rPr>
          <w:rFonts w:ascii="Arial" w:eastAsia="Arial" w:hAnsi="Arial" w:cs="Arial"/>
        </w:rPr>
        <w:br/>
        <w:t>This assignment provides opportunities for students to</w:t>
      </w:r>
    </w:p>
    <w:p w14:paraId="20E4AF97" w14:textId="77777777" w:rsidR="009A770D" w:rsidRDefault="00391F45">
      <w:pPr>
        <w:numPr>
          <w:ilvl w:val="0"/>
          <w:numId w:val="1"/>
        </w:numPr>
        <w:spacing w:after="0" w:line="276" w:lineRule="auto"/>
        <w:rPr>
          <w:rFonts w:ascii="Arial" w:eastAsia="Arial" w:hAnsi="Arial" w:cs="Arial"/>
        </w:rPr>
      </w:pPr>
      <w:r>
        <w:rPr>
          <w:rFonts w:ascii="Arial" w:eastAsia="Arial" w:hAnsi="Arial" w:cs="Arial"/>
        </w:rPr>
        <w:t>gain awareness of Amazon Web Service (AWS) products</w:t>
      </w:r>
    </w:p>
    <w:p w14:paraId="0030E982" w14:textId="77777777" w:rsidR="009A770D" w:rsidRDefault="00391F45">
      <w:pPr>
        <w:numPr>
          <w:ilvl w:val="0"/>
          <w:numId w:val="1"/>
        </w:numPr>
        <w:spacing w:after="0" w:line="276" w:lineRule="auto"/>
        <w:rPr>
          <w:rFonts w:ascii="Arial" w:eastAsia="Arial" w:hAnsi="Arial" w:cs="Arial"/>
        </w:rPr>
      </w:pPr>
      <w:r>
        <w:rPr>
          <w:rFonts w:ascii="Arial" w:eastAsia="Arial" w:hAnsi="Arial" w:cs="Arial"/>
        </w:rPr>
        <w:t>build understanding of a sp</w:t>
      </w:r>
      <w:r>
        <w:rPr>
          <w:rFonts w:ascii="Arial" w:eastAsia="Arial" w:hAnsi="Arial" w:cs="Arial"/>
        </w:rPr>
        <w:t>ecific AWS product</w:t>
      </w:r>
    </w:p>
    <w:p w14:paraId="6F7AD5CC" w14:textId="77777777" w:rsidR="009A770D" w:rsidRDefault="00391F45">
      <w:pPr>
        <w:numPr>
          <w:ilvl w:val="0"/>
          <w:numId w:val="1"/>
        </w:numPr>
        <w:spacing w:after="0" w:line="276" w:lineRule="auto"/>
        <w:rPr>
          <w:rFonts w:ascii="Arial" w:eastAsia="Arial" w:hAnsi="Arial" w:cs="Arial"/>
        </w:rPr>
      </w:pPr>
      <w:r>
        <w:rPr>
          <w:rFonts w:ascii="Arial" w:eastAsia="Arial" w:hAnsi="Arial" w:cs="Arial"/>
        </w:rPr>
        <w:t xml:space="preserve">hypothesize cloud computing needs of a company </w:t>
      </w:r>
    </w:p>
    <w:p w14:paraId="5668EE71" w14:textId="77777777" w:rsidR="009A770D" w:rsidRDefault="00391F45">
      <w:pPr>
        <w:numPr>
          <w:ilvl w:val="0"/>
          <w:numId w:val="1"/>
        </w:numPr>
        <w:spacing w:after="0" w:line="276" w:lineRule="auto"/>
        <w:rPr>
          <w:rFonts w:ascii="Arial" w:eastAsia="Arial" w:hAnsi="Arial" w:cs="Arial"/>
        </w:rPr>
      </w:pPr>
      <w:r>
        <w:rPr>
          <w:rFonts w:ascii="Arial" w:eastAsia="Arial" w:hAnsi="Arial" w:cs="Arial"/>
        </w:rPr>
        <w:t>match hypothesized cloud computing needs of a company to AWS product capabilities</w:t>
      </w:r>
    </w:p>
    <w:p w14:paraId="12904C88" w14:textId="77777777" w:rsidR="009A770D" w:rsidRDefault="00391F45">
      <w:pPr>
        <w:numPr>
          <w:ilvl w:val="0"/>
          <w:numId w:val="1"/>
        </w:numPr>
        <w:spacing w:after="0" w:line="276" w:lineRule="auto"/>
        <w:rPr>
          <w:rFonts w:ascii="Arial" w:eastAsia="Arial" w:hAnsi="Arial" w:cs="Arial"/>
        </w:rPr>
      </w:pPr>
      <w:r>
        <w:rPr>
          <w:rFonts w:ascii="Arial" w:eastAsia="Arial" w:hAnsi="Arial" w:cs="Arial"/>
        </w:rPr>
        <w:t xml:space="preserve">prepare and present a slide presentation </w:t>
      </w:r>
      <w:r>
        <w:rPr>
          <w:rFonts w:ascii="Arial" w:eastAsia="Arial" w:hAnsi="Arial" w:cs="Arial"/>
        </w:rPr>
        <w:br/>
      </w:r>
    </w:p>
    <w:p w14:paraId="44D4AAF6" w14:textId="77777777" w:rsidR="009A770D" w:rsidRDefault="00391F45">
      <w:pPr>
        <w:spacing w:line="276" w:lineRule="auto"/>
        <w:rPr>
          <w:rFonts w:ascii="Arial" w:eastAsia="Arial" w:hAnsi="Arial" w:cs="Arial"/>
        </w:rPr>
      </w:pPr>
      <w:r>
        <w:rPr>
          <w:rFonts w:ascii="Arial" w:eastAsia="Arial" w:hAnsi="Arial" w:cs="Arial"/>
          <w:b/>
          <w:sz w:val="32"/>
          <w:szCs w:val="32"/>
        </w:rPr>
        <w:t>Instruction</w:t>
      </w:r>
      <w:r>
        <w:rPr>
          <w:rFonts w:ascii="Arial" w:eastAsia="Arial" w:hAnsi="Arial" w:cs="Arial"/>
          <w:sz w:val="32"/>
          <w:szCs w:val="32"/>
        </w:rPr>
        <w:br/>
      </w:r>
      <w:r>
        <w:rPr>
          <w:rFonts w:ascii="Arial" w:eastAsia="Arial" w:hAnsi="Arial" w:cs="Arial"/>
        </w:rPr>
        <w:t>Depending on how familiar students are with AWS prod</w:t>
      </w:r>
      <w:r>
        <w:rPr>
          <w:rFonts w:ascii="Arial" w:eastAsia="Arial" w:hAnsi="Arial" w:cs="Arial"/>
        </w:rPr>
        <w:t>ucts prior to the administration of this assignment, you may want to provide some background information about AWS products and give students time to learn more about AWS products available.</w:t>
      </w:r>
      <w:r>
        <w:rPr>
          <w:rFonts w:ascii="Arial" w:eastAsia="Arial" w:hAnsi="Arial" w:cs="Arial"/>
        </w:rPr>
        <w:br/>
      </w:r>
      <w:r>
        <w:rPr>
          <w:rFonts w:ascii="Arial" w:eastAsia="Arial" w:hAnsi="Arial" w:cs="Arial"/>
        </w:rPr>
        <w:br/>
        <w:t>STUDENT INVOLVEMENT</w:t>
      </w:r>
      <w:r>
        <w:rPr>
          <w:rFonts w:ascii="Arial" w:eastAsia="Arial" w:hAnsi="Arial" w:cs="Arial"/>
        </w:rPr>
        <w:br/>
        <w:t>As indicated, this assignment may be complet</w:t>
      </w:r>
      <w:r>
        <w:rPr>
          <w:rFonts w:ascii="Arial" w:eastAsia="Arial" w:hAnsi="Arial" w:cs="Arial"/>
        </w:rPr>
        <w:t xml:space="preserve">ed individually, in pairs, or in groups. Determine what is the best approach for your class circumstances. </w:t>
      </w:r>
      <w:r>
        <w:rPr>
          <w:rFonts w:ascii="Arial" w:eastAsia="Arial" w:hAnsi="Arial" w:cs="Arial"/>
        </w:rPr>
        <w:br/>
      </w:r>
      <w:r>
        <w:rPr>
          <w:rFonts w:ascii="Arial" w:eastAsia="Arial" w:hAnsi="Arial" w:cs="Arial"/>
        </w:rPr>
        <w:br/>
        <w:t>AWS SELECTION</w:t>
      </w:r>
      <w:r>
        <w:rPr>
          <w:rFonts w:ascii="Arial" w:eastAsia="Arial" w:hAnsi="Arial" w:cs="Arial"/>
        </w:rPr>
        <w:br/>
        <w:t xml:space="preserve">You may assign an AWS product to each student/pair/group or allow students to make AWS product selections.    </w:t>
      </w:r>
    </w:p>
    <w:p w14:paraId="2DAF89FE" w14:textId="77777777" w:rsidR="009A770D" w:rsidRDefault="00391F45">
      <w:pPr>
        <w:pStyle w:val="Title"/>
        <w:spacing w:line="276" w:lineRule="auto"/>
        <w:rPr>
          <w:rFonts w:ascii="Arial" w:eastAsia="Arial" w:hAnsi="Arial" w:cs="Arial"/>
          <w:sz w:val="22"/>
          <w:szCs w:val="22"/>
        </w:rPr>
        <w:sectPr w:rsidR="009A770D">
          <w:footerReference w:type="default" r:id="rId8"/>
          <w:pgSz w:w="12240" w:h="15840"/>
          <w:pgMar w:top="1080" w:right="1440" w:bottom="1440" w:left="1440" w:header="720" w:footer="720" w:gutter="0"/>
          <w:pgNumType w:start="1"/>
          <w:cols w:space="720" w:equalWidth="0">
            <w:col w:w="9360"/>
          </w:cols>
        </w:sectPr>
      </w:pPr>
      <w:bookmarkStart w:id="1" w:name="_heading=h.buvenlyxu54" w:colFirst="0" w:colLast="0"/>
      <w:bookmarkEnd w:id="1"/>
      <w:r>
        <w:rPr>
          <w:rFonts w:ascii="Arial" w:eastAsia="Arial" w:hAnsi="Arial" w:cs="Arial"/>
          <w:sz w:val="22"/>
          <w:szCs w:val="22"/>
        </w:rPr>
        <w:t xml:space="preserve">A list of AWS products is available at </w:t>
      </w:r>
      <w:hyperlink r:id="rId9">
        <w:r>
          <w:rPr>
            <w:rFonts w:ascii="Arial" w:eastAsia="Arial" w:hAnsi="Arial" w:cs="Arial"/>
            <w:color w:val="0563C1"/>
            <w:sz w:val="22"/>
            <w:szCs w:val="22"/>
            <w:u w:val="single"/>
          </w:rPr>
          <w:t>https://aws.amazon.com/products/</w:t>
        </w:r>
      </w:hyperlink>
      <w:r>
        <w:rPr>
          <w:rFonts w:ascii="Arial" w:eastAsia="Arial" w:hAnsi="Arial" w:cs="Arial"/>
          <w:sz w:val="22"/>
          <w:szCs w:val="22"/>
        </w:rPr>
        <w:t>. For this assignment, you may want to consider one of the following product options:</w:t>
      </w:r>
      <w:r>
        <w:rPr>
          <w:rFonts w:ascii="Arial" w:eastAsia="Arial" w:hAnsi="Arial" w:cs="Arial"/>
          <w:sz w:val="22"/>
          <w:szCs w:val="22"/>
        </w:rPr>
        <w:br/>
      </w:r>
    </w:p>
    <w:p w14:paraId="424D9AF5" w14:textId="77777777" w:rsidR="009A770D" w:rsidRDefault="00391F45">
      <w:pPr>
        <w:numPr>
          <w:ilvl w:val="0"/>
          <w:numId w:val="2"/>
        </w:numPr>
        <w:spacing w:after="0" w:line="276" w:lineRule="auto"/>
        <w:rPr>
          <w:rFonts w:ascii="Arial" w:eastAsia="Arial" w:hAnsi="Arial" w:cs="Arial"/>
        </w:rPr>
      </w:pPr>
      <w:r>
        <w:rPr>
          <w:rFonts w:ascii="Arial" w:eastAsia="Arial" w:hAnsi="Arial" w:cs="Arial"/>
        </w:rPr>
        <w:t>Alexa for Business</w:t>
      </w:r>
    </w:p>
    <w:p w14:paraId="363E7FFF" w14:textId="77777777" w:rsidR="009A770D" w:rsidRDefault="00391F45">
      <w:pPr>
        <w:numPr>
          <w:ilvl w:val="0"/>
          <w:numId w:val="2"/>
        </w:numPr>
        <w:spacing w:after="0" w:line="276" w:lineRule="auto"/>
        <w:rPr>
          <w:rFonts w:ascii="Arial" w:eastAsia="Arial" w:hAnsi="Arial" w:cs="Arial"/>
        </w:rPr>
      </w:pPr>
      <w:r>
        <w:rPr>
          <w:rFonts w:ascii="Arial" w:eastAsia="Arial" w:hAnsi="Arial" w:cs="Arial"/>
        </w:rPr>
        <w:t>Amazon Chime</w:t>
      </w:r>
    </w:p>
    <w:p w14:paraId="16C12F0F" w14:textId="77777777" w:rsidR="009A770D" w:rsidRDefault="00391F45">
      <w:pPr>
        <w:numPr>
          <w:ilvl w:val="0"/>
          <w:numId w:val="2"/>
        </w:numPr>
        <w:spacing w:after="0" w:line="276" w:lineRule="auto"/>
        <w:rPr>
          <w:rFonts w:ascii="Arial" w:eastAsia="Arial" w:hAnsi="Arial" w:cs="Arial"/>
        </w:rPr>
      </w:pPr>
      <w:r>
        <w:rPr>
          <w:rFonts w:ascii="Arial" w:eastAsia="Arial" w:hAnsi="Arial" w:cs="Arial"/>
        </w:rPr>
        <w:t>Amazon Forecast</w:t>
      </w:r>
    </w:p>
    <w:p w14:paraId="0C3708A0" w14:textId="77777777" w:rsidR="009A770D" w:rsidRDefault="009A770D">
      <w:pPr>
        <w:spacing w:after="0" w:line="276" w:lineRule="auto"/>
        <w:ind w:left="720"/>
        <w:rPr>
          <w:rFonts w:ascii="Arial" w:eastAsia="Arial" w:hAnsi="Arial" w:cs="Arial"/>
        </w:rPr>
      </w:pPr>
    </w:p>
    <w:p w14:paraId="3652A21D" w14:textId="77777777" w:rsidR="009A770D" w:rsidRDefault="00391F45">
      <w:pPr>
        <w:numPr>
          <w:ilvl w:val="0"/>
          <w:numId w:val="2"/>
        </w:numPr>
        <w:spacing w:after="0" w:line="276" w:lineRule="auto"/>
        <w:ind w:left="360"/>
        <w:rPr>
          <w:rFonts w:ascii="Arial" w:eastAsia="Arial" w:hAnsi="Arial" w:cs="Arial"/>
        </w:rPr>
      </w:pPr>
      <w:r>
        <w:rPr>
          <w:rFonts w:ascii="Arial" w:eastAsia="Arial" w:hAnsi="Arial" w:cs="Arial"/>
        </w:rPr>
        <w:t>Amazon Kinesis</w:t>
      </w:r>
    </w:p>
    <w:p w14:paraId="1B221106" w14:textId="77777777" w:rsidR="009A770D" w:rsidRDefault="00391F45">
      <w:pPr>
        <w:numPr>
          <w:ilvl w:val="0"/>
          <w:numId w:val="2"/>
        </w:numPr>
        <w:spacing w:after="0" w:line="276" w:lineRule="auto"/>
        <w:ind w:left="360"/>
        <w:rPr>
          <w:rFonts w:ascii="Arial" w:eastAsia="Arial" w:hAnsi="Arial" w:cs="Arial"/>
        </w:rPr>
      </w:pPr>
      <w:r>
        <w:rPr>
          <w:rFonts w:ascii="Arial" w:eastAsia="Arial" w:hAnsi="Arial" w:cs="Arial"/>
        </w:rPr>
        <w:t xml:space="preserve">Amazon </w:t>
      </w:r>
      <w:proofErr w:type="spellStart"/>
      <w:r>
        <w:rPr>
          <w:rFonts w:ascii="Arial" w:eastAsia="Arial" w:hAnsi="Arial" w:cs="Arial"/>
        </w:rPr>
        <w:t>QuickSight</w:t>
      </w:r>
      <w:proofErr w:type="spellEnd"/>
    </w:p>
    <w:p w14:paraId="04F3C888" w14:textId="77777777" w:rsidR="009A770D" w:rsidRDefault="00391F45">
      <w:pPr>
        <w:numPr>
          <w:ilvl w:val="0"/>
          <w:numId w:val="2"/>
        </w:numPr>
        <w:spacing w:after="0" w:line="276" w:lineRule="auto"/>
        <w:ind w:left="360"/>
        <w:rPr>
          <w:rFonts w:ascii="Arial" w:eastAsia="Arial" w:hAnsi="Arial" w:cs="Arial"/>
        </w:rPr>
      </w:pPr>
      <w:r>
        <w:rPr>
          <w:rFonts w:ascii="Arial" w:eastAsia="Arial" w:hAnsi="Arial" w:cs="Arial"/>
        </w:rPr>
        <w:t>Amazon Redshift</w:t>
      </w:r>
    </w:p>
    <w:p w14:paraId="1760C979" w14:textId="77777777" w:rsidR="009A770D" w:rsidRDefault="009A770D">
      <w:pPr>
        <w:spacing w:after="0" w:line="276" w:lineRule="auto"/>
        <w:ind w:left="720"/>
        <w:rPr>
          <w:rFonts w:ascii="Arial" w:eastAsia="Arial" w:hAnsi="Arial" w:cs="Arial"/>
        </w:rPr>
      </w:pPr>
    </w:p>
    <w:p w14:paraId="771DE60B" w14:textId="77777777" w:rsidR="009A770D" w:rsidRDefault="00391F45">
      <w:pPr>
        <w:numPr>
          <w:ilvl w:val="0"/>
          <w:numId w:val="2"/>
        </w:numPr>
        <w:spacing w:after="0" w:line="276" w:lineRule="auto"/>
        <w:ind w:left="270"/>
        <w:rPr>
          <w:rFonts w:ascii="Arial" w:eastAsia="Arial" w:hAnsi="Arial" w:cs="Arial"/>
        </w:rPr>
      </w:pPr>
      <w:r>
        <w:rPr>
          <w:rFonts w:ascii="Arial" w:eastAsia="Arial" w:hAnsi="Arial" w:cs="Arial"/>
        </w:rPr>
        <w:t xml:space="preserve">Amazon </w:t>
      </w:r>
      <w:proofErr w:type="spellStart"/>
      <w:r>
        <w:rPr>
          <w:rFonts w:ascii="Arial" w:eastAsia="Arial" w:hAnsi="Arial" w:cs="Arial"/>
        </w:rPr>
        <w:t>Rekognition</w:t>
      </w:r>
      <w:proofErr w:type="spellEnd"/>
    </w:p>
    <w:p w14:paraId="510F31F3" w14:textId="77777777" w:rsidR="009A770D" w:rsidRDefault="00391F45">
      <w:pPr>
        <w:numPr>
          <w:ilvl w:val="0"/>
          <w:numId w:val="2"/>
        </w:numPr>
        <w:spacing w:after="0" w:line="276" w:lineRule="auto"/>
        <w:ind w:left="270"/>
        <w:rPr>
          <w:rFonts w:ascii="Arial" w:eastAsia="Arial" w:hAnsi="Arial" w:cs="Arial"/>
        </w:rPr>
      </w:pPr>
      <w:r>
        <w:rPr>
          <w:rFonts w:ascii="Arial" w:eastAsia="Arial" w:hAnsi="Arial" w:cs="Arial"/>
        </w:rPr>
        <w:t xml:space="preserve">Amazon </w:t>
      </w:r>
      <w:proofErr w:type="spellStart"/>
      <w:r>
        <w:rPr>
          <w:rFonts w:ascii="Arial" w:eastAsia="Arial" w:hAnsi="Arial" w:cs="Arial"/>
        </w:rPr>
        <w:t>WorkMail</w:t>
      </w:r>
      <w:proofErr w:type="spellEnd"/>
    </w:p>
    <w:p w14:paraId="4EFC1E27" w14:textId="77777777" w:rsidR="009A770D" w:rsidRDefault="00391F45">
      <w:pPr>
        <w:numPr>
          <w:ilvl w:val="0"/>
          <w:numId w:val="2"/>
        </w:numPr>
        <w:spacing w:after="0" w:line="276" w:lineRule="auto"/>
        <w:ind w:left="270"/>
        <w:rPr>
          <w:rFonts w:ascii="Arial" w:eastAsia="Arial" w:hAnsi="Arial" w:cs="Arial"/>
        </w:rPr>
        <w:sectPr w:rsidR="009A770D">
          <w:type w:val="continuous"/>
          <w:pgSz w:w="12240" w:h="15840"/>
          <w:pgMar w:top="1440" w:right="1440" w:bottom="1440" w:left="1440" w:header="720" w:footer="720" w:gutter="0"/>
          <w:cols w:num="3" w:space="720" w:equalWidth="0">
            <w:col w:w="2640" w:space="720"/>
            <w:col w:w="2640" w:space="720"/>
            <w:col w:w="2640" w:space="0"/>
          </w:cols>
        </w:sectPr>
      </w:pPr>
      <w:r>
        <w:rPr>
          <w:rFonts w:ascii="Arial" w:eastAsia="Arial" w:hAnsi="Arial" w:cs="Arial"/>
        </w:rPr>
        <w:t>DynamoDB</w:t>
      </w:r>
    </w:p>
    <w:p w14:paraId="391DA711" w14:textId="77777777" w:rsidR="009A770D" w:rsidRDefault="00391F45">
      <w:pPr>
        <w:spacing w:line="276" w:lineRule="auto"/>
        <w:rPr>
          <w:rFonts w:ascii="Arial" w:eastAsia="Arial" w:hAnsi="Arial" w:cs="Arial"/>
        </w:rPr>
      </w:pPr>
      <w:r>
        <w:rPr>
          <w:rFonts w:ascii="Arial" w:eastAsia="Arial" w:hAnsi="Arial" w:cs="Arial"/>
          <w:b/>
          <w:sz w:val="32"/>
          <w:szCs w:val="32"/>
        </w:rPr>
        <w:t>Evaluation</w:t>
      </w:r>
      <w:r>
        <w:rPr>
          <w:rFonts w:ascii="Arial" w:eastAsia="Arial" w:hAnsi="Arial" w:cs="Arial"/>
          <w:b/>
          <w:sz w:val="32"/>
          <w:szCs w:val="32"/>
        </w:rPr>
        <w:br/>
      </w:r>
      <w:r>
        <w:rPr>
          <w:rFonts w:ascii="Arial" w:eastAsia="Arial" w:hAnsi="Arial" w:cs="Arial"/>
        </w:rPr>
        <w:t>Make sure that student presentations include 1) the key characteristics of the AWS product and 2) how the AWS product could be used to improve Hydro Flask’s business. Make sure, too, that presentations are tailored to the Hydro Flask ex</w:t>
      </w:r>
      <w:r>
        <w:rPr>
          <w:rFonts w:ascii="Arial" w:eastAsia="Arial" w:hAnsi="Arial" w:cs="Arial"/>
        </w:rPr>
        <w:t xml:space="preserve">ecutive board and are professional. </w:t>
      </w:r>
      <w:r>
        <w:rPr>
          <w:rFonts w:ascii="Arial" w:eastAsia="Arial" w:hAnsi="Arial" w:cs="Arial"/>
        </w:rPr>
        <w:br/>
      </w:r>
      <w:r>
        <w:br w:type="page"/>
      </w:r>
    </w:p>
    <w:p w14:paraId="419F1C67" w14:textId="77777777" w:rsidR="009A770D" w:rsidRDefault="00391F45">
      <w:pPr>
        <w:spacing w:line="276" w:lineRule="auto"/>
        <w:rPr>
          <w:rFonts w:ascii="Arial" w:eastAsia="Arial" w:hAnsi="Arial" w:cs="Arial"/>
        </w:rPr>
      </w:pPr>
      <w:r>
        <w:rPr>
          <w:rFonts w:ascii="Arial" w:eastAsia="Arial" w:hAnsi="Arial" w:cs="Arial"/>
        </w:rPr>
        <w:lastRenderedPageBreak/>
        <w:t xml:space="preserve">SAMPLE USES OF AWS PRODUCTS </w:t>
      </w:r>
      <w:r>
        <w:rPr>
          <w:rFonts w:ascii="Arial" w:eastAsia="Arial" w:hAnsi="Arial" w:cs="Arial"/>
          <w:b/>
        </w:rPr>
        <w:t>(instructor use only)</w:t>
      </w:r>
      <w:r>
        <w:rPr>
          <w:rFonts w:ascii="Arial" w:eastAsia="Arial" w:hAnsi="Arial" w:cs="Arial"/>
        </w:rPr>
        <w:t xml:space="preserve"> </w:t>
      </w:r>
      <w:r>
        <w:rPr>
          <w:rFonts w:ascii="Arial" w:eastAsia="Arial" w:hAnsi="Arial" w:cs="Arial"/>
          <w:i/>
        </w:rPr>
        <w:br/>
      </w:r>
      <w:r>
        <w:rPr>
          <w:rFonts w:ascii="Arial" w:eastAsia="Arial" w:hAnsi="Arial" w:cs="Arial"/>
        </w:rPr>
        <w:t xml:space="preserve">This list may be helpful in evaluating student work regarding “how the AWS product could be used to improve Hydro Flask’s business.” </w:t>
      </w:r>
    </w:p>
    <w:p w14:paraId="10118478" w14:textId="77777777" w:rsidR="009A770D" w:rsidRDefault="00391F45">
      <w:pPr>
        <w:spacing w:after="0" w:line="276" w:lineRule="auto"/>
        <w:rPr>
          <w:rFonts w:ascii="Arial" w:eastAsia="Arial" w:hAnsi="Arial" w:cs="Arial"/>
        </w:rPr>
      </w:pPr>
      <w:hyperlink r:id="rId10">
        <w:r>
          <w:rPr>
            <w:rFonts w:ascii="Arial" w:eastAsia="Arial" w:hAnsi="Arial" w:cs="Arial"/>
            <w:color w:val="0563C1"/>
            <w:u w:val="single"/>
          </w:rPr>
          <w:t>Alexa for Business</w:t>
        </w:r>
      </w:hyperlink>
    </w:p>
    <w:p w14:paraId="0B13BC66" w14:textId="77777777" w:rsidR="009A770D" w:rsidRDefault="00391F45">
      <w:pPr>
        <w:spacing w:after="0" w:line="276" w:lineRule="auto"/>
        <w:rPr>
          <w:rFonts w:ascii="Arial" w:eastAsia="Arial" w:hAnsi="Arial" w:cs="Arial"/>
        </w:rPr>
      </w:pPr>
      <w:r>
        <w:rPr>
          <w:rFonts w:ascii="Arial" w:eastAsia="Arial" w:hAnsi="Arial" w:cs="Arial"/>
        </w:rPr>
        <w:t>Hydro Flask can use Alexa for Business to help the business organization. Enrolled devices could allow employees to join and schedule meetings and to access corporate applications.</w:t>
      </w:r>
    </w:p>
    <w:p w14:paraId="0F2F4F81" w14:textId="77777777" w:rsidR="009A770D" w:rsidRDefault="009A770D">
      <w:pPr>
        <w:spacing w:after="0" w:line="276" w:lineRule="auto"/>
        <w:rPr>
          <w:rFonts w:ascii="Arial" w:eastAsia="Arial" w:hAnsi="Arial" w:cs="Arial"/>
        </w:rPr>
      </w:pPr>
    </w:p>
    <w:p w14:paraId="2509AF0E" w14:textId="77777777" w:rsidR="009A770D" w:rsidRDefault="00391F45">
      <w:pPr>
        <w:spacing w:after="0" w:line="276" w:lineRule="auto"/>
        <w:rPr>
          <w:rFonts w:ascii="Arial" w:eastAsia="Arial" w:hAnsi="Arial" w:cs="Arial"/>
        </w:rPr>
      </w:pPr>
      <w:hyperlink r:id="rId11">
        <w:r>
          <w:rPr>
            <w:rFonts w:ascii="Arial" w:eastAsia="Arial" w:hAnsi="Arial" w:cs="Arial"/>
            <w:color w:val="0563C1"/>
            <w:u w:val="single"/>
          </w:rPr>
          <w:t>Amazon Chime</w:t>
        </w:r>
      </w:hyperlink>
    </w:p>
    <w:p w14:paraId="7F8D5F7C" w14:textId="77777777" w:rsidR="009A770D" w:rsidRDefault="00391F45">
      <w:pPr>
        <w:spacing w:after="0" w:line="276" w:lineRule="auto"/>
        <w:rPr>
          <w:rFonts w:ascii="Arial" w:eastAsia="Arial" w:hAnsi="Arial" w:cs="Arial"/>
        </w:rPr>
      </w:pPr>
      <w:r>
        <w:rPr>
          <w:rFonts w:ascii="Arial" w:eastAsia="Arial" w:hAnsi="Arial" w:cs="Arial"/>
        </w:rPr>
        <w:t xml:space="preserve">Hydro Flask could use Amazon Chime to collaborate and share content inside and outside of the company. Hydro Flask could conduct online meetings, video conferencing calls, and chat from various devices, </w:t>
      </w:r>
      <w:r>
        <w:rPr>
          <w:rFonts w:ascii="Arial" w:eastAsia="Arial" w:hAnsi="Arial" w:cs="Arial"/>
        </w:rPr>
        <w:t>all with the security of AWS.</w:t>
      </w:r>
    </w:p>
    <w:p w14:paraId="6D95091C" w14:textId="77777777" w:rsidR="009A770D" w:rsidRDefault="00391F45">
      <w:pPr>
        <w:spacing w:after="0" w:line="276" w:lineRule="auto"/>
        <w:rPr>
          <w:rFonts w:ascii="Arial" w:eastAsia="Arial" w:hAnsi="Arial" w:cs="Arial"/>
        </w:rPr>
      </w:pPr>
      <w:r>
        <w:rPr>
          <w:rFonts w:ascii="Arial" w:eastAsia="Arial" w:hAnsi="Arial" w:cs="Arial"/>
        </w:rPr>
        <w:br/>
      </w:r>
      <w:hyperlink r:id="rId12">
        <w:r>
          <w:rPr>
            <w:rFonts w:ascii="Arial" w:eastAsia="Arial" w:hAnsi="Arial" w:cs="Arial"/>
            <w:color w:val="0563C1"/>
            <w:u w:val="single"/>
          </w:rPr>
          <w:t>Amazon Forecast</w:t>
        </w:r>
      </w:hyperlink>
      <w:r>
        <w:rPr>
          <w:rFonts w:ascii="Arial" w:eastAsia="Arial" w:hAnsi="Arial" w:cs="Arial"/>
        </w:rPr>
        <w:t xml:space="preserve"> (machine learning)</w:t>
      </w:r>
    </w:p>
    <w:p w14:paraId="098B7B20" w14:textId="77777777" w:rsidR="009A770D" w:rsidRDefault="00391F45">
      <w:pPr>
        <w:spacing w:after="0" w:line="276" w:lineRule="auto"/>
        <w:rPr>
          <w:rFonts w:ascii="Arial" w:eastAsia="Arial" w:hAnsi="Arial" w:cs="Arial"/>
        </w:rPr>
      </w:pPr>
      <w:r>
        <w:rPr>
          <w:rFonts w:ascii="Arial" w:eastAsia="Arial" w:hAnsi="Arial" w:cs="Arial"/>
        </w:rPr>
        <w:t>This product could be used to accurately forecast appropriate Hydro Flask inventory levels for store locations. Amazon Forecast could also be used in regard to historical sales, pricing, and promotion strategies.</w:t>
      </w:r>
    </w:p>
    <w:p w14:paraId="46FF2928" w14:textId="77777777" w:rsidR="009A770D" w:rsidRDefault="009A770D">
      <w:pPr>
        <w:spacing w:after="0" w:line="276" w:lineRule="auto"/>
        <w:rPr>
          <w:rFonts w:ascii="Arial" w:eastAsia="Arial" w:hAnsi="Arial" w:cs="Arial"/>
        </w:rPr>
      </w:pPr>
    </w:p>
    <w:p w14:paraId="45DAB5A7" w14:textId="77777777" w:rsidR="009A770D" w:rsidRDefault="00391F45">
      <w:pPr>
        <w:spacing w:after="0" w:line="276" w:lineRule="auto"/>
        <w:rPr>
          <w:rFonts w:ascii="Arial" w:eastAsia="Arial" w:hAnsi="Arial" w:cs="Arial"/>
        </w:rPr>
      </w:pPr>
      <w:hyperlink r:id="rId13">
        <w:r>
          <w:rPr>
            <w:rFonts w:ascii="Arial" w:eastAsia="Arial" w:hAnsi="Arial" w:cs="Arial"/>
            <w:color w:val="0563C1"/>
            <w:u w:val="single"/>
          </w:rPr>
          <w:t>Amazon Kinesis</w:t>
        </w:r>
      </w:hyperlink>
    </w:p>
    <w:p w14:paraId="7277A480" w14:textId="77777777" w:rsidR="009A770D" w:rsidRDefault="00391F45">
      <w:pPr>
        <w:spacing w:after="0" w:line="276" w:lineRule="auto"/>
        <w:rPr>
          <w:rFonts w:ascii="Arial" w:eastAsia="Arial" w:hAnsi="Arial" w:cs="Arial"/>
        </w:rPr>
      </w:pPr>
      <w:r>
        <w:rPr>
          <w:rFonts w:ascii="Arial" w:eastAsia="Arial" w:hAnsi="Arial" w:cs="Arial"/>
        </w:rPr>
        <w:t>Using Kinesis Data Streams, Hydro Flask would be able to stream real-time data (store transactions, returns, promotional efforts on websites, etc.) to capture gigabytes of data that consistently come in.</w:t>
      </w:r>
    </w:p>
    <w:p w14:paraId="72EEC4B9" w14:textId="77777777" w:rsidR="009A770D" w:rsidRDefault="009A770D">
      <w:pPr>
        <w:spacing w:after="0" w:line="276" w:lineRule="auto"/>
        <w:rPr>
          <w:rFonts w:ascii="Arial" w:eastAsia="Arial" w:hAnsi="Arial" w:cs="Arial"/>
        </w:rPr>
      </w:pPr>
    </w:p>
    <w:p w14:paraId="4CFDE1B8" w14:textId="77777777" w:rsidR="009A770D" w:rsidRDefault="00391F45">
      <w:pPr>
        <w:spacing w:after="0" w:line="276" w:lineRule="auto"/>
        <w:rPr>
          <w:rFonts w:ascii="Arial" w:eastAsia="Arial" w:hAnsi="Arial" w:cs="Arial"/>
        </w:rPr>
      </w:pPr>
      <w:hyperlink r:id="rId14">
        <w:r>
          <w:rPr>
            <w:rFonts w:ascii="Arial" w:eastAsia="Arial" w:hAnsi="Arial" w:cs="Arial"/>
            <w:color w:val="0563C1"/>
            <w:u w:val="single"/>
          </w:rPr>
          <w:t xml:space="preserve">Amazon </w:t>
        </w:r>
        <w:proofErr w:type="spellStart"/>
        <w:r>
          <w:rPr>
            <w:rFonts w:ascii="Arial" w:eastAsia="Arial" w:hAnsi="Arial" w:cs="Arial"/>
            <w:color w:val="0563C1"/>
            <w:u w:val="single"/>
          </w:rPr>
          <w:t>QuickSight</w:t>
        </w:r>
        <w:proofErr w:type="spellEnd"/>
      </w:hyperlink>
    </w:p>
    <w:p w14:paraId="42C93B11" w14:textId="77777777" w:rsidR="009A770D" w:rsidRDefault="00391F45">
      <w:pPr>
        <w:spacing w:after="0" w:line="276" w:lineRule="auto"/>
        <w:rPr>
          <w:rFonts w:ascii="Arial" w:eastAsia="Arial" w:hAnsi="Arial" w:cs="Arial"/>
        </w:rPr>
      </w:pPr>
      <w:r>
        <w:rPr>
          <w:rFonts w:ascii="Arial" w:eastAsia="Arial" w:hAnsi="Arial" w:cs="Arial"/>
        </w:rPr>
        <w:t xml:space="preserve">Hydro Flask could use </w:t>
      </w:r>
      <w:proofErr w:type="spellStart"/>
      <w:r>
        <w:rPr>
          <w:rFonts w:ascii="Arial" w:eastAsia="Arial" w:hAnsi="Arial" w:cs="Arial"/>
        </w:rPr>
        <w:t>QuickSight</w:t>
      </w:r>
      <w:proofErr w:type="spellEnd"/>
      <w:r>
        <w:rPr>
          <w:rFonts w:ascii="Arial" w:eastAsia="Arial" w:hAnsi="Arial" w:cs="Arial"/>
        </w:rPr>
        <w:t xml:space="preserve"> to give employees access to dashboards that contain up-to-date information on sales, forecasted demand by geographic region, and other content.</w:t>
      </w:r>
    </w:p>
    <w:p w14:paraId="3CEBD23E" w14:textId="77777777" w:rsidR="009A770D" w:rsidRDefault="009A770D">
      <w:pPr>
        <w:spacing w:after="0" w:line="276" w:lineRule="auto"/>
        <w:rPr>
          <w:rFonts w:ascii="Arial" w:eastAsia="Arial" w:hAnsi="Arial" w:cs="Arial"/>
        </w:rPr>
      </w:pPr>
    </w:p>
    <w:p w14:paraId="3DED70E9" w14:textId="77777777" w:rsidR="009A770D" w:rsidRDefault="00391F45">
      <w:pPr>
        <w:spacing w:after="0" w:line="276" w:lineRule="auto"/>
        <w:rPr>
          <w:rFonts w:ascii="Arial" w:eastAsia="Arial" w:hAnsi="Arial" w:cs="Arial"/>
        </w:rPr>
      </w:pPr>
      <w:hyperlink r:id="rId15">
        <w:r>
          <w:rPr>
            <w:rFonts w:ascii="Arial" w:eastAsia="Arial" w:hAnsi="Arial" w:cs="Arial"/>
            <w:color w:val="0563C1"/>
            <w:u w:val="single"/>
          </w:rPr>
          <w:t>Amazon Redshift</w:t>
        </w:r>
      </w:hyperlink>
    </w:p>
    <w:p w14:paraId="5911730F" w14:textId="77777777" w:rsidR="009A770D" w:rsidRDefault="00391F45">
      <w:pPr>
        <w:spacing w:after="0" w:line="276" w:lineRule="auto"/>
        <w:rPr>
          <w:rFonts w:ascii="Arial" w:eastAsia="Arial" w:hAnsi="Arial" w:cs="Arial"/>
        </w:rPr>
      </w:pPr>
      <w:r>
        <w:rPr>
          <w:rFonts w:ascii="Arial" w:eastAsia="Arial" w:hAnsi="Arial" w:cs="Arial"/>
        </w:rPr>
        <w:t>With Redshift, Hydro Flask could analyze data stored in Amazon Simple Storage Service as well as data from Twitter, Facebook, etc. stored in a data lake.</w:t>
      </w:r>
    </w:p>
    <w:p w14:paraId="0D77ED2E" w14:textId="77777777" w:rsidR="009A770D" w:rsidRDefault="009A770D">
      <w:pPr>
        <w:spacing w:after="0" w:line="276" w:lineRule="auto"/>
        <w:rPr>
          <w:rFonts w:ascii="Arial" w:eastAsia="Arial" w:hAnsi="Arial" w:cs="Arial"/>
        </w:rPr>
      </w:pPr>
    </w:p>
    <w:p w14:paraId="4CD2B24F" w14:textId="77777777" w:rsidR="009A770D" w:rsidRDefault="00391F45">
      <w:pPr>
        <w:spacing w:after="0" w:line="276" w:lineRule="auto"/>
        <w:rPr>
          <w:rFonts w:ascii="Arial" w:eastAsia="Arial" w:hAnsi="Arial" w:cs="Arial"/>
        </w:rPr>
      </w:pPr>
      <w:hyperlink r:id="rId16">
        <w:r>
          <w:rPr>
            <w:rFonts w:ascii="Arial" w:eastAsia="Arial" w:hAnsi="Arial" w:cs="Arial"/>
            <w:color w:val="0563C1"/>
            <w:u w:val="single"/>
          </w:rPr>
          <w:t>Am</w:t>
        </w:r>
        <w:r>
          <w:rPr>
            <w:rFonts w:ascii="Arial" w:eastAsia="Arial" w:hAnsi="Arial" w:cs="Arial"/>
            <w:color w:val="0563C1"/>
            <w:u w:val="single"/>
          </w:rPr>
          <w:t xml:space="preserve">azon </w:t>
        </w:r>
        <w:proofErr w:type="spellStart"/>
        <w:r>
          <w:rPr>
            <w:rFonts w:ascii="Arial" w:eastAsia="Arial" w:hAnsi="Arial" w:cs="Arial"/>
            <w:color w:val="0563C1"/>
            <w:u w:val="single"/>
          </w:rPr>
          <w:t>Rekognition</w:t>
        </w:r>
        <w:proofErr w:type="spellEnd"/>
      </w:hyperlink>
      <w:r>
        <w:rPr>
          <w:rFonts w:ascii="Arial" w:eastAsia="Arial" w:hAnsi="Arial" w:cs="Arial"/>
        </w:rPr>
        <w:t xml:space="preserve"> (machine learning)</w:t>
      </w:r>
    </w:p>
    <w:p w14:paraId="4A0F6E2B" w14:textId="77777777" w:rsidR="009A770D" w:rsidRDefault="00391F45">
      <w:pPr>
        <w:spacing w:after="0" w:line="276" w:lineRule="auto"/>
        <w:rPr>
          <w:rFonts w:ascii="Arial" w:eastAsia="Arial" w:hAnsi="Arial" w:cs="Arial"/>
        </w:rPr>
      </w:pPr>
      <w:proofErr w:type="spellStart"/>
      <w:r>
        <w:rPr>
          <w:rFonts w:ascii="Arial" w:eastAsia="Arial" w:hAnsi="Arial" w:cs="Arial"/>
        </w:rPr>
        <w:t>Rekognition</w:t>
      </w:r>
      <w:proofErr w:type="spellEnd"/>
      <w:r>
        <w:rPr>
          <w:rFonts w:ascii="Arial" w:eastAsia="Arial" w:hAnsi="Arial" w:cs="Arial"/>
        </w:rPr>
        <w:t xml:space="preserve"> can take social media posts that Hydro Flask and its products have been tagged in and analyze people, scenes, and activities associated with product use.</w:t>
      </w:r>
    </w:p>
    <w:p w14:paraId="4D024FEC" w14:textId="77777777" w:rsidR="009A770D" w:rsidRDefault="009A770D">
      <w:pPr>
        <w:spacing w:after="0" w:line="276" w:lineRule="auto"/>
        <w:rPr>
          <w:rFonts w:ascii="Arial" w:eastAsia="Arial" w:hAnsi="Arial" w:cs="Arial"/>
        </w:rPr>
      </w:pPr>
    </w:p>
    <w:p w14:paraId="6CC0E494" w14:textId="77777777" w:rsidR="009A770D" w:rsidRDefault="00391F45">
      <w:pPr>
        <w:spacing w:after="0" w:line="276" w:lineRule="auto"/>
        <w:rPr>
          <w:rFonts w:ascii="Arial" w:eastAsia="Arial" w:hAnsi="Arial" w:cs="Arial"/>
        </w:rPr>
      </w:pPr>
      <w:hyperlink r:id="rId17">
        <w:r>
          <w:rPr>
            <w:rFonts w:ascii="Arial" w:eastAsia="Arial" w:hAnsi="Arial" w:cs="Arial"/>
            <w:color w:val="0563C1"/>
            <w:u w:val="single"/>
          </w:rPr>
          <w:t xml:space="preserve">Amazon </w:t>
        </w:r>
        <w:proofErr w:type="spellStart"/>
        <w:r>
          <w:rPr>
            <w:rFonts w:ascii="Arial" w:eastAsia="Arial" w:hAnsi="Arial" w:cs="Arial"/>
            <w:color w:val="0563C1"/>
            <w:u w:val="single"/>
          </w:rPr>
          <w:t>WorkMail</w:t>
        </w:r>
        <w:proofErr w:type="spellEnd"/>
      </w:hyperlink>
    </w:p>
    <w:p w14:paraId="3F0DE56C" w14:textId="77777777" w:rsidR="009A770D" w:rsidRDefault="00391F45">
      <w:pPr>
        <w:spacing w:after="0" w:line="276" w:lineRule="auto"/>
        <w:rPr>
          <w:rFonts w:ascii="Arial" w:eastAsia="Arial" w:hAnsi="Arial" w:cs="Arial"/>
        </w:rPr>
      </w:pPr>
      <w:r>
        <w:rPr>
          <w:rFonts w:ascii="Arial" w:eastAsia="Arial" w:hAnsi="Arial" w:cs="Arial"/>
        </w:rPr>
        <w:t xml:space="preserve">Amazon </w:t>
      </w:r>
      <w:proofErr w:type="spellStart"/>
      <w:r>
        <w:rPr>
          <w:rFonts w:ascii="Arial" w:eastAsia="Arial" w:hAnsi="Arial" w:cs="Arial"/>
        </w:rPr>
        <w:t>WorkMail</w:t>
      </w:r>
      <w:proofErr w:type="spellEnd"/>
      <w:r>
        <w:rPr>
          <w:rFonts w:ascii="Arial" w:eastAsia="Arial" w:hAnsi="Arial" w:cs="Arial"/>
        </w:rPr>
        <w:t xml:space="preserve"> will ensure that emails are secure, and Hydro Flask could choose what email program(s) to use. Hydro Flask would not need on-location servers at the Bend, Ore., headquarters.</w:t>
      </w:r>
    </w:p>
    <w:p w14:paraId="13272A31" w14:textId="77777777" w:rsidR="009A770D" w:rsidRDefault="009A770D">
      <w:pPr>
        <w:spacing w:after="0" w:line="276" w:lineRule="auto"/>
        <w:rPr>
          <w:rFonts w:ascii="Arial" w:eastAsia="Arial" w:hAnsi="Arial" w:cs="Arial"/>
        </w:rPr>
      </w:pPr>
    </w:p>
    <w:p w14:paraId="608A57FD" w14:textId="77777777" w:rsidR="009A770D" w:rsidRDefault="00391F45">
      <w:pPr>
        <w:spacing w:after="0" w:line="276" w:lineRule="auto"/>
        <w:rPr>
          <w:rFonts w:ascii="Arial" w:eastAsia="Arial" w:hAnsi="Arial" w:cs="Arial"/>
        </w:rPr>
      </w:pPr>
      <w:hyperlink r:id="rId18">
        <w:r>
          <w:rPr>
            <w:rFonts w:ascii="Arial" w:eastAsia="Arial" w:hAnsi="Arial" w:cs="Arial"/>
            <w:color w:val="0563C1"/>
            <w:u w:val="single"/>
          </w:rPr>
          <w:t>DynamoDB</w:t>
        </w:r>
      </w:hyperlink>
    </w:p>
    <w:p w14:paraId="365E7BF9" w14:textId="77777777" w:rsidR="009A770D" w:rsidRDefault="00391F45">
      <w:pPr>
        <w:spacing w:after="0" w:line="276" w:lineRule="auto"/>
        <w:rPr>
          <w:rFonts w:ascii="Arial" w:eastAsia="Arial" w:hAnsi="Arial" w:cs="Arial"/>
        </w:rPr>
      </w:pPr>
      <w:r>
        <w:rPr>
          <w:rFonts w:ascii="Arial" w:eastAsia="Arial" w:hAnsi="Arial" w:cs="Arial"/>
        </w:rPr>
        <w:t>Hyd</w:t>
      </w:r>
      <w:r>
        <w:rPr>
          <w:rFonts w:ascii="Arial" w:eastAsia="Arial" w:hAnsi="Arial" w:cs="Arial"/>
        </w:rPr>
        <w:t>ro Flask can use DynamoDB to conduct customer A/B testing on Instagram. For example, DynamoDB can provide Hydro Flask with a unique ad experience to help reach a given goal.</w:t>
      </w:r>
    </w:p>
    <w:p w14:paraId="61C6CAFC" w14:textId="77777777" w:rsidR="009A770D" w:rsidRDefault="009A770D">
      <w:pPr>
        <w:spacing w:after="0" w:line="276" w:lineRule="auto"/>
        <w:rPr>
          <w:rFonts w:ascii="Arial" w:eastAsia="Arial" w:hAnsi="Arial" w:cs="Arial"/>
        </w:rPr>
      </w:pPr>
    </w:p>
    <w:p w14:paraId="226602FC" w14:textId="77777777" w:rsidR="009A770D" w:rsidRDefault="009A770D">
      <w:pPr>
        <w:spacing w:after="0" w:line="276" w:lineRule="auto"/>
        <w:rPr>
          <w:rFonts w:ascii="Arial" w:eastAsia="Arial" w:hAnsi="Arial" w:cs="Arial"/>
        </w:rPr>
      </w:pPr>
    </w:p>
    <w:p w14:paraId="7EAA9909" w14:textId="77777777" w:rsidR="00313F15" w:rsidRDefault="00313F15" w:rsidP="00313F15">
      <w:pPr>
        <w:pStyle w:val="Title"/>
        <w:spacing w:line="276" w:lineRule="auto"/>
        <w:rPr>
          <w:rFonts w:ascii="Arial" w:eastAsia="Arial" w:hAnsi="Arial" w:cs="Arial"/>
          <w:b/>
          <w:sz w:val="40"/>
          <w:szCs w:val="40"/>
        </w:rPr>
      </w:pPr>
      <w:bookmarkStart w:id="2" w:name="_Hlk53583895"/>
      <w:bookmarkStart w:id="3" w:name="_Hlk53584085"/>
      <w:r>
        <w:rPr>
          <w:noProof/>
        </w:rPr>
        <w:lastRenderedPageBreak/>
        <w:drawing>
          <wp:anchor distT="0" distB="0" distL="114300" distR="114300" simplePos="0" relativeHeight="251659264" behindDoc="1" locked="0" layoutInCell="1" allowOverlap="1" wp14:anchorId="52792ADD" wp14:editId="0D6E4597">
            <wp:simplePos x="0" y="0"/>
            <wp:positionH relativeFrom="margin">
              <wp:align>right</wp:align>
            </wp:positionH>
            <wp:positionV relativeFrom="paragraph">
              <wp:posOffset>70338</wp:posOffset>
            </wp:positionV>
            <wp:extent cx="924560" cy="550545"/>
            <wp:effectExtent l="0" t="0" r="8890" b="1905"/>
            <wp:wrapTight wrapText="bothSides">
              <wp:wrapPolygon edited="0">
                <wp:start x="445" y="0"/>
                <wp:lineTo x="0" y="13453"/>
                <wp:lineTo x="0" y="17938"/>
                <wp:lineTo x="5786" y="20927"/>
                <wp:lineTo x="15132" y="20927"/>
                <wp:lineTo x="21363" y="20927"/>
                <wp:lineTo x="21363" y="12706"/>
                <wp:lineTo x="18692" y="11958"/>
                <wp:lineTo x="21363" y="8969"/>
                <wp:lineTo x="20918" y="0"/>
                <wp:lineTo x="4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456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A707B82" wp14:editId="283F1946">
            <wp:simplePos x="0" y="0"/>
            <wp:positionH relativeFrom="margin">
              <wp:posOffset>4196422</wp:posOffset>
            </wp:positionH>
            <wp:positionV relativeFrom="paragraph">
              <wp:posOffset>489</wp:posOffset>
            </wp:positionV>
            <wp:extent cx="574040" cy="697230"/>
            <wp:effectExtent l="0" t="0" r="0" b="0"/>
            <wp:wrapTight wrapText="bothSides">
              <wp:wrapPolygon edited="0">
                <wp:start x="7168" y="590"/>
                <wp:lineTo x="2150" y="2951"/>
                <wp:lineTo x="1434" y="7672"/>
                <wp:lineTo x="3584" y="11213"/>
                <wp:lineTo x="717" y="20656"/>
                <wp:lineTo x="20071" y="20656"/>
                <wp:lineTo x="20788" y="19475"/>
                <wp:lineTo x="18637" y="15934"/>
                <wp:lineTo x="15053" y="11213"/>
                <wp:lineTo x="17204" y="7082"/>
                <wp:lineTo x="15770" y="2361"/>
                <wp:lineTo x="11469" y="590"/>
                <wp:lineTo x="7168" y="59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404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sz w:val="22"/>
          <w:szCs w:val="22"/>
        </w:rPr>
        <w:t>BUSINESS ANALYTICS</w:t>
      </w:r>
      <w:r>
        <w:rPr>
          <w:rFonts w:ascii="Arial" w:eastAsia="Arial" w:hAnsi="Arial" w:cs="Arial"/>
          <w:sz w:val="22"/>
          <w:szCs w:val="22"/>
        </w:rPr>
        <w:br/>
      </w:r>
      <w:r>
        <w:rPr>
          <w:rFonts w:ascii="Arial" w:eastAsia="Arial" w:hAnsi="Arial" w:cs="Arial"/>
          <w:b/>
          <w:sz w:val="40"/>
          <w:szCs w:val="40"/>
        </w:rPr>
        <w:t>AWS Hydro Flask Assignment</w:t>
      </w:r>
      <w:r w:rsidRPr="009954C5">
        <w:t xml:space="preserve"> </w:t>
      </w:r>
    </w:p>
    <w:p w14:paraId="71BDEAF3" w14:textId="77777777" w:rsidR="00313F15" w:rsidRDefault="00313F15" w:rsidP="00313F15">
      <w:pPr>
        <w:pStyle w:val="Title"/>
        <w:spacing w:line="276" w:lineRule="auto"/>
        <w:rPr>
          <w:rFonts w:ascii="Arial" w:eastAsia="Arial" w:hAnsi="Arial" w:cs="Arial"/>
          <w:sz w:val="22"/>
          <w:szCs w:val="22"/>
        </w:rPr>
      </w:pPr>
    </w:p>
    <w:p w14:paraId="1DEB4FB6" w14:textId="77777777" w:rsidR="00313F15" w:rsidRDefault="00313F15" w:rsidP="00313F15">
      <w:pPr>
        <w:pStyle w:val="Title"/>
        <w:spacing w:line="276" w:lineRule="auto"/>
        <w:rPr>
          <w:rFonts w:ascii="Arial" w:eastAsia="Arial" w:hAnsi="Arial" w:cs="Arial"/>
          <w:sz w:val="22"/>
          <w:szCs w:val="22"/>
        </w:rPr>
      </w:pPr>
      <w:r>
        <w:rPr>
          <w:rFonts w:ascii="Arial" w:eastAsia="Arial" w:hAnsi="Arial" w:cs="Arial"/>
          <w:b/>
          <w:sz w:val="22"/>
          <w:szCs w:val="22"/>
        </w:rPr>
        <w:t>Scenario</w:t>
      </w:r>
      <w:r>
        <w:rPr>
          <w:rFonts w:ascii="Arial" w:eastAsia="Arial" w:hAnsi="Arial" w:cs="Arial"/>
          <w:sz w:val="22"/>
          <w:szCs w:val="22"/>
        </w:rPr>
        <w:br/>
        <w:t xml:space="preserve">You and members of your group are Amazon Web Service (AWS) consultants. Your group demonstrates AWS products to companies wanting to incorporate cloud computing. The next demonstration will be to the executive board of Hydro Flask. The goal is to show the board how an AWS product can improve Hydro Flask’s business.  </w:t>
      </w:r>
      <w:r>
        <w:rPr>
          <w:rFonts w:ascii="Arial" w:eastAsia="Arial" w:hAnsi="Arial" w:cs="Arial"/>
          <w:sz w:val="22"/>
          <w:szCs w:val="22"/>
        </w:rPr>
        <w:br/>
      </w:r>
      <w:r>
        <w:rPr>
          <w:rFonts w:ascii="Arial" w:eastAsia="Arial" w:hAnsi="Arial" w:cs="Arial"/>
          <w:sz w:val="22"/>
          <w:szCs w:val="22"/>
        </w:rPr>
        <w:br/>
        <w:t>A l</w:t>
      </w:r>
      <w:bookmarkEnd w:id="2"/>
      <w:bookmarkEnd w:id="3"/>
      <w:r>
        <w:rPr>
          <w:rFonts w:ascii="Arial" w:eastAsia="Arial" w:hAnsi="Arial" w:cs="Arial"/>
          <w:sz w:val="22"/>
          <w:szCs w:val="22"/>
        </w:rPr>
        <w:t xml:space="preserve">ist of AWS products is available at </w:t>
      </w:r>
      <w:hyperlink r:id="rId21" w:history="1">
        <w:r w:rsidRPr="00F25305">
          <w:rPr>
            <w:rStyle w:val="Hyperlink"/>
            <w:rFonts w:ascii="Arial" w:eastAsia="Arial" w:hAnsi="Arial" w:cs="Arial"/>
            <w:sz w:val="22"/>
            <w:szCs w:val="22"/>
          </w:rPr>
          <w:t>https://aws.amazon.com/products/</w:t>
        </w:r>
      </w:hyperlink>
      <w:r>
        <w:rPr>
          <w:rFonts w:ascii="Arial" w:eastAsia="Arial" w:hAnsi="Arial" w:cs="Arial"/>
          <w:sz w:val="22"/>
          <w:szCs w:val="22"/>
        </w:rPr>
        <w:t>.</w:t>
      </w:r>
    </w:p>
    <w:p w14:paraId="675DAE17" w14:textId="77777777" w:rsidR="00313F15" w:rsidRDefault="00313F15" w:rsidP="00313F15"/>
    <w:p w14:paraId="0FEC924F" w14:textId="77777777" w:rsidR="00313F15" w:rsidRDefault="00313F15" w:rsidP="00313F15">
      <w:pPr>
        <w:rPr>
          <w:rFonts w:ascii="Arial" w:hAnsi="Arial" w:cs="Arial"/>
          <w:b/>
          <w:bCs/>
        </w:rPr>
      </w:pPr>
      <w:r>
        <w:rPr>
          <w:rFonts w:ascii="Arial" w:hAnsi="Arial" w:cs="Arial"/>
          <w:b/>
          <w:bCs/>
        </w:rPr>
        <w:t>Presentation</w:t>
      </w:r>
    </w:p>
    <w:p w14:paraId="01B58E09" w14:textId="77777777" w:rsidR="00313F15" w:rsidRDefault="00313F15" w:rsidP="00313F15">
      <w:pPr>
        <w:rPr>
          <w:rFonts w:ascii="Arial" w:hAnsi="Arial" w:cs="Arial"/>
        </w:rPr>
      </w:pPr>
      <w:r>
        <w:rPr>
          <w:rFonts w:ascii="Arial" w:hAnsi="Arial" w:cs="Arial"/>
        </w:rPr>
        <w:t>Your group is to prepare a five-minute presentation for the Hydro Flask executive board. Use presentation slides (PowerPoint, Google Slides, etc.) to present</w:t>
      </w:r>
    </w:p>
    <w:p w14:paraId="2D169EA0" w14:textId="77777777" w:rsidR="00313F15" w:rsidRDefault="00313F15" w:rsidP="00313F15">
      <w:pPr>
        <w:pStyle w:val="ListParagraph"/>
        <w:numPr>
          <w:ilvl w:val="0"/>
          <w:numId w:val="3"/>
        </w:numPr>
        <w:rPr>
          <w:rFonts w:ascii="Arial" w:hAnsi="Arial" w:cs="Arial"/>
        </w:rPr>
      </w:pPr>
      <w:r>
        <w:rPr>
          <w:rFonts w:ascii="Arial" w:hAnsi="Arial" w:cs="Arial"/>
        </w:rPr>
        <w:t>the key characteristics of the AWS product</w:t>
      </w:r>
    </w:p>
    <w:p w14:paraId="57D0322C" w14:textId="77777777" w:rsidR="00313F15" w:rsidRDefault="00313F15" w:rsidP="00313F15">
      <w:pPr>
        <w:pStyle w:val="ListParagraph"/>
        <w:numPr>
          <w:ilvl w:val="0"/>
          <w:numId w:val="3"/>
        </w:numPr>
        <w:rPr>
          <w:rFonts w:ascii="Arial" w:hAnsi="Arial" w:cs="Arial"/>
        </w:rPr>
      </w:pPr>
      <w:r>
        <w:rPr>
          <w:rFonts w:ascii="Arial" w:hAnsi="Arial" w:cs="Arial"/>
        </w:rPr>
        <w:t>how the AWS product could be used to improve Hydro Flask’s business</w:t>
      </w:r>
    </w:p>
    <w:p w14:paraId="6921AEDA" w14:textId="77777777" w:rsidR="00313F15" w:rsidRDefault="00313F15" w:rsidP="00313F15">
      <w:pPr>
        <w:rPr>
          <w:rFonts w:ascii="Arial" w:hAnsi="Arial" w:cs="Arial"/>
        </w:rPr>
      </w:pPr>
    </w:p>
    <w:p w14:paraId="4C3DDE7A" w14:textId="77777777" w:rsidR="00313F15" w:rsidRDefault="00313F15" w:rsidP="00313F15">
      <w:pPr>
        <w:rPr>
          <w:rFonts w:ascii="Arial" w:hAnsi="Arial" w:cs="Arial"/>
        </w:rPr>
      </w:pPr>
      <w:r>
        <w:rPr>
          <w:rFonts w:ascii="Arial" w:hAnsi="Arial" w:cs="Arial"/>
        </w:rPr>
        <w:t>TIP #1</w:t>
      </w:r>
    </w:p>
    <w:p w14:paraId="7C8CBCC4" w14:textId="77777777" w:rsidR="00313F15" w:rsidRDefault="00313F15" w:rsidP="00313F15">
      <w:pPr>
        <w:rPr>
          <w:rFonts w:ascii="Arial" w:hAnsi="Arial" w:cs="Arial"/>
        </w:rPr>
      </w:pPr>
      <w:r>
        <w:rPr>
          <w:rFonts w:ascii="Arial" w:hAnsi="Arial" w:cs="Arial"/>
        </w:rPr>
        <w:t xml:space="preserve">Gather core information on your AWS product from the products page on the </w:t>
      </w:r>
      <w:hyperlink r:id="rId22" w:history="1">
        <w:r w:rsidRPr="009954C5">
          <w:rPr>
            <w:rStyle w:val="Hyperlink"/>
            <w:rFonts w:ascii="Arial" w:hAnsi="Arial" w:cs="Arial"/>
          </w:rPr>
          <w:t>AWS website</w:t>
        </w:r>
      </w:hyperlink>
      <w:r>
        <w:rPr>
          <w:rFonts w:ascii="Arial" w:hAnsi="Arial" w:cs="Arial"/>
        </w:rPr>
        <w:t xml:space="preserve">. Most of the products are presented with a list of use cases, and some are teamed with examples of how companies have used the product. </w:t>
      </w:r>
    </w:p>
    <w:p w14:paraId="3E32B239" w14:textId="77777777" w:rsidR="00313F15" w:rsidRDefault="00313F15" w:rsidP="00313F15">
      <w:pPr>
        <w:rPr>
          <w:rFonts w:ascii="Arial" w:hAnsi="Arial" w:cs="Arial"/>
        </w:rPr>
      </w:pPr>
    </w:p>
    <w:p w14:paraId="39EC1AD6" w14:textId="77777777" w:rsidR="00313F15" w:rsidRDefault="00313F15" w:rsidP="00313F15">
      <w:pPr>
        <w:rPr>
          <w:rFonts w:ascii="Arial" w:hAnsi="Arial" w:cs="Arial"/>
        </w:rPr>
      </w:pPr>
      <w:r>
        <w:rPr>
          <w:rFonts w:ascii="Arial" w:hAnsi="Arial" w:cs="Arial"/>
        </w:rPr>
        <w:t>TIP #2</w:t>
      </w:r>
    </w:p>
    <w:p w14:paraId="31CE4D53" w14:textId="77777777" w:rsidR="00313F15" w:rsidRPr="009954C5" w:rsidRDefault="00313F15" w:rsidP="00313F15">
      <w:pPr>
        <w:rPr>
          <w:rFonts w:ascii="Arial" w:hAnsi="Arial" w:cs="Arial"/>
        </w:rPr>
      </w:pPr>
      <w:r>
        <w:rPr>
          <w:rFonts w:ascii="Arial" w:hAnsi="Arial" w:cs="Arial"/>
        </w:rPr>
        <w:t>Go beyond description of the AWS product. Incorporate Hydro Flask into the use of the product as much as possible and come up with hypothetical analyses the executive board may want to run or types of data Hydro Flask may want to store using the AWS product.</w:t>
      </w:r>
    </w:p>
    <w:p w14:paraId="6363053B" w14:textId="1D025CB0" w:rsidR="009A770D" w:rsidRDefault="00391F45">
      <w:pPr>
        <w:spacing w:line="276" w:lineRule="auto"/>
        <w:rPr>
          <w:rFonts w:ascii="Arial" w:eastAsia="Arial" w:hAnsi="Arial" w:cs="Arial"/>
          <w:color w:val="000000"/>
        </w:rPr>
      </w:pPr>
      <w:r>
        <w:rPr>
          <w:rFonts w:ascii="Arial" w:eastAsia="Arial" w:hAnsi="Arial" w:cs="Arial"/>
        </w:rPr>
        <w:br/>
      </w:r>
    </w:p>
    <w:sectPr w:rsidR="009A770D">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81191" w14:textId="77777777" w:rsidR="00391F45" w:rsidRDefault="00391F45">
      <w:pPr>
        <w:spacing w:after="0" w:line="240" w:lineRule="auto"/>
      </w:pPr>
      <w:r>
        <w:separator/>
      </w:r>
    </w:p>
  </w:endnote>
  <w:endnote w:type="continuationSeparator" w:id="0">
    <w:p w14:paraId="6488890B" w14:textId="77777777" w:rsidR="00391F45" w:rsidRDefault="0039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09B3" w14:textId="77777777" w:rsidR="009A770D" w:rsidRDefault="00391F45">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28593772" wp14:editId="01B0CBB0">
          <wp:extent cx="971359" cy="27148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1359" cy="271482"/>
                  </a:xfrm>
                  <a:prstGeom prst="rect">
                    <a:avLst/>
                  </a:prstGeom>
                  <a:ln/>
                </pic:spPr>
              </pic:pic>
            </a:graphicData>
          </a:graphic>
        </wp:inline>
      </w:drawing>
    </w:r>
  </w:p>
  <w:p w14:paraId="533DC967" w14:textId="77777777" w:rsidR="009A770D" w:rsidRDefault="009A770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D6B7B" w14:textId="77777777" w:rsidR="00391F45" w:rsidRDefault="00391F45">
      <w:pPr>
        <w:spacing w:after="0" w:line="240" w:lineRule="auto"/>
      </w:pPr>
      <w:r>
        <w:separator/>
      </w:r>
    </w:p>
  </w:footnote>
  <w:footnote w:type="continuationSeparator" w:id="0">
    <w:p w14:paraId="5E928FBE" w14:textId="77777777" w:rsidR="00391F45" w:rsidRDefault="00391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8EA"/>
    <w:multiLevelType w:val="hybridMultilevel"/>
    <w:tmpl w:val="E39EE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0628F"/>
    <w:multiLevelType w:val="multilevel"/>
    <w:tmpl w:val="8DDA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C0121D"/>
    <w:multiLevelType w:val="multilevel"/>
    <w:tmpl w:val="190E8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0D"/>
    <w:rsid w:val="00313F15"/>
    <w:rsid w:val="00391F45"/>
    <w:rsid w:val="008963CF"/>
    <w:rsid w:val="009A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B386"/>
  <w15:docId w15:val="{BA8443D3-8FE6-423D-A7F5-321287B8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0C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C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0C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0C94"/>
    <w:pPr>
      <w:ind w:left="720"/>
      <w:contextualSpacing/>
    </w:pPr>
  </w:style>
  <w:style w:type="character" w:styleId="Hyperlink">
    <w:name w:val="Hyperlink"/>
    <w:basedOn w:val="DefaultParagraphFont"/>
    <w:uiPriority w:val="99"/>
    <w:unhideWhenUsed/>
    <w:rsid w:val="00782322"/>
    <w:rPr>
      <w:color w:val="0563C1" w:themeColor="hyperlink"/>
      <w:u w:val="single"/>
    </w:rPr>
  </w:style>
  <w:style w:type="character" w:styleId="UnresolvedMention">
    <w:name w:val="Unresolved Mention"/>
    <w:basedOn w:val="DefaultParagraphFont"/>
    <w:uiPriority w:val="99"/>
    <w:semiHidden/>
    <w:unhideWhenUsed/>
    <w:rsid w:val="00782322"/>
    <w:rPr>
      <w:color w:val="605E5C"/>
      <w:shd w:val="clear" w:color="auto" w:fill="E1DFDD"/>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563410"/>
    <w:rPr>
      <w:rFonts w:eastAsiaTheme="minorEastAsia"/>
      <w:color w:val="5A5A5A" w:themeColor="text1" w:themeTint="A5"/>
      <w:spacing w:val="15"/>
    </w:rPr>
  </w:style>
  <w:style w:type="character" w:styleId="IntenseEmphasis">
    <w:name w:val="Intense Emphasis"/>
    <w:basedOn w:val="DefaultParagraphFont"/>
    <w:uiPriority w:val="21"/>
    <w:qFormat/>
    <w:rsid w:val="00563410"/>
    <w:rPr>
      <w:i/>
      <w:iCs/>
      <w:color w:val="4472C4" w:themeColor="accent1"/>
    </w:rPr>
  </w:style>
  <w:style w:type="paragraph" w:styleId="Header">
    <w:name w:val="header"/>
    <w:basedOn w:val="Normal"/>
    <w:link w:val="HeaderChar"/>
    <w:uiPriority w:val="99"/>
    <w:unhideWhenUsed/>
    <w:rsid w:val="00D92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783"/>
  </w:style>
  <w:style w:type="paragraph" w:styleId="Footer">
    <w:name w:val="footer"/>
    <w:basedOn w:val="Normal"/>
    <w:link w:val="FooterChar"/>
    <w:uiPriority w:val="99"/>
    <w:unhideWhenUsed/>
    <w:rsid w:val="00D92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783"/>
  </w:style>
  <w:style w:type="character" w:styleId="FollowedHyperlink">
    <w:name w:val="FollowedHyperlink"/>
    <w:basedOn w:val="DefaultParagraphFont"/>
    <w:uiPriority w:val="99"/>
    <w:semiHidden/>
    <w:unhideWhenUsed/>
    <w:rsid w:val="00C54603"/>
    <w:rPr>
      <w:color w:val="954F72" w:themeColor="followedHyperlink"/>
      <w:u w:val="single"/>
    </w:rPr>
  </w:style>
  <w:style w:type="table" w:styleId="TableGrid">
    <w:name w:val="Table Grid"/>
    <w:basedOn w:val="TableNormal"/>
    <w:uiPriority w:val="39"/>
    <w:rsid w:val="0065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ws.amazon.com/kinesis" TargetMode="External"/><Relationship Id="rId18" Type="http://schemas.openxmlformats.org/officeDocument/2006/relationships/hyperlink" Target="https://aws.amazon.com/dynamodb/" TargetMode="External"/><Relationship Id="rId3" Type="http://schemas.openxmlformats.org/officeDocument/2006/relationships/styles" Target="styles.xml"/><Relationship Id="rId21" Type="http://schemas.openxmlformats.org/officeDocument/2006/relationships/hyperlink" Target="https://aws.amazon.com/products/" TargetMode="External"/><Relationship Id="rId7" Type="http://schemas.openxmlformats.org/officeDocument/2006/relationships/endnotes" Target="endnotes.xml"/><Relationship Id="rId12" Type="http://schemas.openxmlformats.org/officeDocument/2006/relationships/hyperlink" Target="https://aws.amazon.com/forecast/?hp=tile&amp;so-exp=below" TargetMode="External"/><Relationship Id="rId17" Type="http://schemas.openxmlformats.org/officeDocument/2006/relationships/hyperlink" Target="https://aws.amazon.com/workmail/?c=6&amp;pt=3" TargetMode="External"/><Relationship Id="rId2" Type="http://schemas.openxmlformats.org/officeDocument/2006/relationships/numbering" Target="numbering.xml"/><Relationship Id="rId16" Type="http://schemas.openxmlformats.org/officeDocument/2006/relationships/hyperlink" Target="https://aws.amazon.com/rekognition/?c=14&amp;pt=6"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s.amazon.com/chime/?c=6&amp;pt=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ws.amazon.com/redshift/" TargetMode="External"/><Relationship Id="rId23" Type="http://schemas.openxmlformats.org/officeDocument/2006/relationships/fontTable" Target="fontTable.xml"/><Relationship Id="rId10" Type="http://schemas.openxmlformats.org/officeDocument/2006/relationships/hyperlink" Target="https://aws.amazon.com/alexaforbusiness/?c=6&amp;pt=1"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ws.amazon.com/products/" TargetMode="External"/><Relationship Id="rId14" Type="http://schemas.openxmlformats.org/officeDocument/2006/relationships/hyperlink" Target="https://aws.amazon.com/quicksight/" TargetMode="External"/><Relationship Id="rId22" Type="http://schemas.openxmlformats.org/officeDocument/2006/relationships/hyperlink" Target="https://aws.amazon.com/produ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gCegXBcaovS9R0+qvLC2hVR6w==">AMUW2mXASml1XJZQ8bvKYFJWKzq1nB7dZoNIug1dXryHIzNuLtWSSKKmFh+AhIdVoEhgblJGiyLA8Jc2wzwH/toMJpoClKI2NGg3SKZ1l5qhQpQxHcUtTWi4MWYpQYXCz+x1CY4KKiHzsqkECeHyGQWawgXVTorhuw==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 Allred</dc:creator>
  <cp:lastModifiedBy>Jace Allred</cp:lastModifiedBy>
  <cp:revision>2</cp:revision>
  <dcterms:created xsi:type="dcterms:W3CDTF">2020-10-14T22:22:00Z</dcterms:created>
  <dcterms:modified xsi:type="dcterms:W3CDTF">2020-10-14T22:22:00Z</dcterms:modified>
</cp:coreProperties>
</file>